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B29B3">
      <w:pPr>
        <w:spacing w:before="252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3"/>
          <w:szCs w:val="33"/>
          <w:lang w:val="en-US" w:eastAsia="zh-CN"/>
        </w:rPr>
        <w:t>3</w:t>
      </w:r>
      <w:r>
        <w:rPr>
          <w:rFonts w:ascii="黑体" w:hAnsi="黑体" w:eastAsia="黑体" w:cs="黑体"/>
          <w:b/>
          <w:bCs/>
          <w:spacing w:val="14"/>
          <w:sz w:val="33"/>
          <w:szCs w:val="33"/>
        </w:rPr>
        <w:t>:</w:t>
      </w:r>
    </w:p>
    <w:p w14:paraId="2912DAC2">
      <w:pPr>
        <w:spacing w:line="240" w:lineRule="auto"/>
        <w:ind w:left="0"/>
        <w:jc w:val="center"/>
        <w:rPr>
          <w:rFonts w:ascii="宋体" w:hAnsi="宋体" w:eastAsia="宋体" w:cs="宋体"/>
          <w:b/>
          <w:bCs/>
          <w:spacing w:val="-8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8"/>
          <w:sz w:val="43"/>
          <w:szCs w:val="43"/>
        </w:rPr>
        <w:t>中层管理人员正职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竞聘</w:t>
      </w:r>
      <w:r>
        <w:rPr>
          <w:rFonts w:hint="eastAsia" w:ascii="宋体" w:hAnsi="宋体" w:eastAsia="宋体" w:cs="宋体"/>
          <w:b/>
          <w:bCs/>
          <w:spacing w:val="-8"/>
          <w:sz w:val="43"/>
          <w:szCs w:val="43"/>
          <w:lang w:val="en-US" w:eastAsia="zh-CN"/>
        </w:rPr>
        <w:t>演讲评分</w:t>
      </w:r>
      <w:r>
        <w:rPr>
          <w:rFonts w:ascii="宋体" w:hAnsi="宋体" w:eastAsia="宋体" w:cs="宋体"/>
          <w:b/>
          <w:bCs/>
          <w:spacing w:val="-8"/>
          <w:sz w:val="43"/>
          <w:szCs w:val="43"/>
        </w:rPr>
        <w:t>表</w:t>
      </w:r>
      <w:bookmarkEnd w:id="0"/>
    </w:p>
    <w:p w14:paraId="0011D185">
      <w:pPr>
        <w:spacing w:line="240" w:lineRule="auto"/>
        <w:ind w:left="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竞聘岗位：                                     竞聘人：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8"/>
        <w:gridCol w:w="2537"/>
        <w:gridCol w:w="2317"/>
      </w:tblGrid>
      <w:tr w14:paraId="675F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7C785668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评分内容</w:t>
            </w:r>
          </w:p>
        </w:tc>
        <w:tc>
          <w:tcPr>
            <w:tcW w:w="2537" w:type="dxa"/>
            <w:vAlign w:val="center"/>
          </w:tcPr>
          <w:p w14:paraId="7E31CEF3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评分规则</w:t>
            </w:r>
          </w:p>
        </w:tc>
        <w:tc>
          <w:tcPr>
            <w:tcW w:w="2317" w:type="dxa"/>
            <w:vAlign w:val="center"/>
          </w:tcPr>
          <w:p w14:paraId="3949EE21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</w:tr>
      <w:tr w14:paraId="55BB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523EAF1C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竞聘材料撰写</w:t>
            </w:r>
          </w:p>
        </w:tc>
        <w:tc>
          <w:tcPr>
            <w:tcW w:w="2537" w:type="dxa"/>
            <w:vAlign w:val="center"/>
          </w:tcPr>
          <w:p w14:paraId="505AFD42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  <w:tc>
          <w:tcPr>
            <w:tcW w:w="2317" w:type="dxa"/>
            <w:vAlign w:val="center"/>
          </w:tcPr>
          <w:p w14:paraId="2E806987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C1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27BE54DC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演讲情况</w:t>
            </w:r>
          </w:p>
        </w:tc>
        <w:tc>
          <w:tcPr>
            <w:tcW w:w="2537" w:type="dxa"/>
            <w:vAlign w:val="center"/>
          </w:tcPr>
          <w:p w14:paraId="6FFCE890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  <w:tc>
          <w:tcPr>
            <w:tcW w:w="2317" w:type="dxa"/>
            <w:vAlign w:val="center"/>
          </w:tcPr>
          <w:p w14:paraId="6A656CE7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4C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27012033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竞聘岗位的认知和理解</w:t>
            </w:r>
          </w:p>
        </w:tc>
        <w:tc>
          <w:tcPr>
            <w:tcW w:w="2537" w:type="dxa"/>
            <w:vAlign w:val="center"/>
          </w:tcPr>
          <w:p w14:paraId="57B5FCC6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  <w:tc>
          <w:tcPr>
            <w:tcW w:w="2317" w:type="dxa"/>
            <w:vAlign w:val="center"/>
          </w:tcPr>
          <w:p w14:paraId="60DC3F30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A2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5F3277B6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工作计划</w:t>
            </w:r>
          </w:p>
        </w:tc>
        <w:tc>
          <w:tcPr>
            <w:tcW w:w="2537" w:type="dxa"/>
            <w:vAlign w:val="center"/>
          </w:tcPr>
          <w:p w14:paraId="5E25D0AE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  <w:tc>
          <w:tcPr>
            <w:tcW w:w="2317" w:type="dxa"/>
            <w:vAlign w:val="center"/>
          </w:tcPr>
          <w:p w14:paraId="7E3D35B8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86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3668" w:type="dxa"/>
            <w:vAlign w:val="center"/>
          </w:tcPr>
          <w:p w14:paraId="41D684A3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  <w:t>评分人签字：</w:t>
            </w:r>
          </w:p>
        </w:tc>
        <w:tc>
          <w:tcPr>
            <w:tcW w:w="4854" w:type="dxa"/>
            <w:gridSpan w:val="2"/>
            <w:vAlign w:val="center"/>
          </w:tcPr>
          <w:p w14:paraId="2833312A">
            <w:pPr>
              <w:spacing w:line="240" w:lineRule="auto"/>
              <w:jc w:val="center"/>
              <w:rPr>
                <w:rFonts w:hint="default" w:ascii="宋体" w:hAnsi="宋体" w:eastAsia="宋体" w:cs="宋体"/>
                <w:spacing w:val="-1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2ABBE1A">
      <w:pPr>
        <w:spacing w:line="240" w:lineRule="auto"/>
        <w:ind w:left="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注：</w:t>
      </w:r>
    </w:p>
    <w:p w14:paraId="30A879D8">
      <w:pPr>
        <w:spacing w:line="240" w:lineRule="auto"/>
        <w:ind w:left="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1.演讲满分为100分，占总成绩的60%；</w:t>
      </w:r>
    </w:p>
    <w:p w14:paraId="683415C2">
      <w:pPr>
        <w:spacing w:line="240" w:lineRule="auto"/>
        <w:ind w:left="0"/>
        <w:jc w:val="left"/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2.演讲成绩四舍五入保留小数点后一位；</w:t>
      </w:r>
    </w:p>
    <w:p w14:paraId="190EC3E1">
      <w:pPr>
        <w:spacing w:line="240" w:lineRule="auto"/>
        <w:ind w:left="0"/>
        <w:jc w:val="left"/>
        <w:rPr>
          <w:rFonts w:hint="default" w:ascii="宋体" w:hAnsi="宋体" w:eastAsia="宋体" w:cs="宋体"/>
          <w:spacing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8"/>
          <w:szCs w:val="28"/>
          <w:lang w:val="en-US" w:eastAsia="zh-CN"/>
        </w:rPr>
        <w:t>3.总成绩低于60分为不合格。</w:t>
      </w:r>
    </w:p>
    <w:p w14:paraId="0B603CE4"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 w:ascii="仿宋" w:hAnsi="仿宋" w:eastAsia="仿宋" w:cs="仿宋"/>
          <w:color w:val="auto"/>
          <w:sz w:val="32"/>
          <w:szCs w:val="40"/>
        </w:rPr>
      </w:pPr>
    </w:p>
    <w:p w14:paraId="68F31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C225F"/>
    <w:rsid w:val="79DC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2025-03-28T10:20:00Z</dcterms:created>
  <dc:creator>高旭东</dc:creator>
  <cp:lastModifiedBy>高旭东</cp:lastModifiedBy>
  <dcterms:modified xsi:type="dcterms:W3CDTF">2025-03-28T10:20:54Z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392889C7E8244B429699547347849180_11</vt:lpwstr>
  </property>
  <property fmtid="{D5CDD505-2E9C-101B-9397-08002B2CF9AE}" pid="4" name="KSOTemplateDocerSaveRecord">
    <vt:lpwstr>eyJoZGlkIjoiMWE3MDY2ZGQzMDc2ZWZiNjczMmM5M2M2NjFiMmJiMzgiLCJ1c2VySWQiOiIyMTgwMzY3NzYifQ==</vt:lpwstr>
  </property>
</Properties>
</file>